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0F547404" w14:textId="77777777">
        <w:trPr>
          <w:trHeight w:val="3919"/>
        </w:trPr>
        <w:tc>
          <w:tcPr>
            <w:tcW w:w="9244" w:type="dxa"/>
            <w:shd w:val="clear" w:color="auto" w:fill="EDEBE0"/>
          </w:tcPr>
          <w:p w14:paraId="76E092B7" w14:textId="4DF08026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Subject:</w:t>
            </w:r>
            <w:r w:rsidRPr="0063465D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DT</w:t>
            </w:r>
            <w:r w:rsidRPr="0063465D">
              <w:rPr>
                <w:rFonts w:ascii="SassoonPrimaryInfant" w:hAnsi="SassoonPrimaryInfant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–</w:t>
            </w:r>
            <w:r w:rsidRPr="0063465D">
              <w:rPr>
                <w:rFonts w:ascii="SassoonPrimaryInfant" w:hAnsi="SassoonPrimaryInfant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F715F7">
              <w:rPr>
                <w:rFonts w:ascii="SassoonPrimaryInfant" w:hAnsi="SassoonPrimaryInfant"/>
                <w:b/>
                <w:bCs/>
                <w:sz w:val="24"/>
                <w:szCs w:val="24"/>
              </w:rPr>
              <w:t>Textiles Puppets.</w:t>
            </w:r>
            <w:r w:rsidRPr="0063465D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076E3B2C" w14:textId="435D089B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Year:</w:t>
            </w:r>
            <w:r w:rsidRPr="0063465D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5F7">
              <w:rPr>
                <w:rFonts w:ascii="SassoonPrimaryInfant" w:hAnsi="SassoonPrimaryInfant"/>
                <w:b/>
                <w:bCs/>
                <w:sz w:val="24"/>
                <w:szCs w:val="24"/>
              </w:rPr>
              <w:t>1</w:t>
            </w:r>
          </w:p>
          <w:p w14:paraId="28E6B5DC" w14:textId="20696C58" w:rsidR="00FB6472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NC/</w:t>
            </w:r>
            <w:proofErr w:type="spellStart"/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PoS</w:t>
            </w:r>
            <w:proofErr w:type="spellEnd"/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:</w:t>
            </w:r>
          </w:p>
          <w:p w14:paraId="35DB7EAE" w14:textId="02B889EB" w:rsidR="00FB6472" w:rsidRPr="0063465D" w:rsidRDefault="0074174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71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Design</w:t>
            </w:r>
            <w:r w:rsidRPr="0063465D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purposeful,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functional,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appealing</w:t>
            </w:r>
            <w:r w:rsidRPr="0063465D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products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for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themselves</w:t>
            </w:r>
            <w:r w:rsidRPr="0063465D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="00600131"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other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users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based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on design criteria</w:t>
            </w:r>
            <w:r w:rsidR="00600131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AFE8AE9" w14:textId="3032B386" w:rsidR="00600131" w:rsidRP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58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Generate, develop, model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communicate their ideas through talking, drawing, </w:t>
            </w:r>
          </w:p>
          <w:p w14:paraId="12241158" w14:textId="1072ADA2" w:rsidR="00600131" w:rsidRPr="00600131" w:rsidRDefault="00600131" w:rsidP="00600131">
            <w:pPr>
              <w:pStyle w:val="TableParagraph"/>
              <w:tabs>
                <w:tab w:val="left" w:pos="827"/>
              </w:tabs>
              <w:ind w:right="35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>templates, mock- ups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, where appropriate, information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communication </w:t>
            </w:r>
          </w:p>
          <w:p w14:paraId="30C8AA12" w14:textId="75C8E59C" w:rsidR="00600131" w:rsidRDefault="00600131" w:rsidP="00600131">
            <w:pPr>
              <w:pStyle w:val="TableParagraph"/>
              <w:tabs>
                <w:tab w:val="left" w:pos="827"/>
              </w:tabs>
              <w:ind w:right="35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>technolog</w:t>
            </w:r>
            <w:r>
              <w:rPr>
                <w:rFonts w:ascii="SassoonPrimaryInfant" w:hAnsi="SassoonPrimaryInfant"/>
                <w:sz w:val="24"/>
                <w:szCs w:val="24"/>
              </w:rPr>
              <w:t>y.</w:t>
            </w:r>
          </w:p>
          <w:p w14:paraId="1B10D312" w14:textId="77777777" w:rsidR="00FB6472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Select from and use a range of tools and equipment to perform practical tasks [for example, cutting, shaping, joining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finish</w:t>
            </w:r>
            <w:r>
              <w:rPr>
                <w:rFonts w:ascii="SassoonPrimaryInfant" w:hAnsi="SassoonPrimaryInfant"/>
                <w:sz w:val="24"/>
                <w:szCs w:val="24"/>
              </w:rPr>
              <w:t>ing).</w:t>
            </w:r>
          </w:p>
          <w:p w14:paraId="1467BDF0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Select from and use a wide range of materials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components, including construction materials, textiles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ingredients, according to their characteristics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4E3B8B87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Explore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evaluate a range of existing products.</w:t>
            </w:r>
          </w:p>
          <w:p w14:paraId="41E7DADF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Evaluate their ideas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products against design criteria.</w:t>
            </w:r>
          </w:p>
          <w:p w14:paraId="04C66106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Build structures, exploring how they can be made stronger, stiffer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more stable.</w:t>
            </w:r>
          </w:p>
          <w:p w14:paraId="1F18A3E6" w14:textId="1ED6C6B8" w:rsidR="00600131" w:rsidRP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Explore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use mechanisms [for example, levers, sliders, wheels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axles], in their products.</w:t>
            </w:r>
          </w:p>
        </w:tc>
      </w:tr>
      <w:tr w:rsidR="00FB6472" w:rsidRPr="0063465D" w14:paraId="1D1B52A7" w14:textId="77777777" w:rsidTr="00E527CB">
        <w:trPr>
          <w:trHeight w:val="1195"/>
        </w:trPr>
        <w:tc>
          <w:tcPr>
            <w:tcW w:w="9244" w:type="dxa"/>
            <w:shd w:val="clear" w:color="auto" w:fill="DBE4F0"/>
          </w:tcPr>
          <w:p w14:paraId="35F37F8A" w14:textId="77777777" w:rsidR="00FB6472" w:rsidRPr="0063465D" w:rsidRDefault="00741745">
            <w:pPr>
              <w:pStyle w:val="TableParagraph"/>
              <w:spacing w:line="268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E527CB">
              <w:rPr>
                <w:rFonts w:ascii="SassoonPrimaryInfant" w:hAnsi="SassoonPrimaryInfant"/>
                <w:sz w:val="24"/>
                <w:szCs w:val="24"/>
              </w:rPr>
              <w:t>Prior</w:t>
            </w:r>
            <w:r w:rsidRPr="00E527CB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E527CB">
              <w:rPr>
                <w:rFonts w:ascii="SassoonPrimaryInfant" w:hAnsi="SassoonPrimaryInfant"/>
                <w:sz w:val="24"/>
                <w:szCs w:val="24"/>
              </w:rPr>
              <w:t>Learning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already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do)</w:t>
            </w:r>
          </w:p>
          <w:p w14:paraId="29C20CD7" w14:textId="4481A37B" w:rsidR="00FB6472" w:rsidRDefault="00E527CB" w:rsidP="00E527CB">
            <w:pPr>
              <w:pStyle w:val="TableParagraph"/>
              <w:numPr>
                <w:ilvl w:val="0"/>
                <w:numId w:val="9"/>
              </w:numPr>
              <w:ind w:left="1185" w:hanging="357"/>
              <w:rPr>
                <w:rFonts w:ascii="SassoonPrimaryInfant" w:hAnsi="SassoonPrimaryInfant"/>
                <w:sz w:val="24"/>
                <w:szCs w:val="24"/>
              </w:rPr>
            </w:pPr>
            <w:proofErr w:type="gramStart"/>
            <w:r w:rsidRPr="00E527CB">
              <w:rPr>
                <w:rFonts w:ascii="SassoonPrimaryInfant" w:hAnsi="SassoonPrimaryInfant"/>
                <w:sz w:val="24"/>
                <w:szCs w:val="24"/>
              </w:rPr>
              <w:t>Make</w:t>
            </w:r>
            <w:proofErr w:type="gramEnd"/>
            <w:r w:rsidRPr="00E527CB">
              <w:rPr>
                <w:rFonts w:ascii="SassoonPrimaryInfant" w:hAnsi="SassoonPrimaryInfant"/>
                <w:sz w:val="24"/>
                <w:szCs w:val="24"/>
              </w:rPr>
              <w:t xml:space="preserve"> a picture that meets the design criteria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6C308997" w14:textId="35D02300" w:rsidR="00E527CB" w:rsidRPr="0063465D" w:rsidRDefault="00E527CB" w:rsidP="00E527CB">
            <w:pPr>
              <w:pStyle w:val="TableParagraph"/>
              <w:numPr>
                <w:ilvl w:val="0"/>
                <w:numId w:val="9"/>
              </w:numPr>
              <w:ind w:left="1185" w:hanging="357"/>
              <w:rPr>
                <w:rFonts w:ascii="SassoonPrimaryInfant" w:hAnsi="SassoonPrimaryInfant"/>
                <w:sz w:val="24"/>
                <w:szCs w:val="24"/>
              </w:rPr>
            </w:pPr>
            <w:r w:rsidRPr="00E527CB">
              <w:rPr>
                <w:rFonts w:ascii="SassoonPrimaryInfant" w:hAnsi="SassoonPrimaryInfant"/>
                <w:sz w:val="24"/>
                <w:szCs w:val="24"/>
              </w:rPr>
              <w:t>Evaluate the main strengths and weaknesses of their design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</w:tr>
      <w:tr w:rsidR="00FB6472" w:rsidRPr="0063465D" w14:paraId="269D32DF" w14:textId="77777777" w:rsidTr="00065B7C">
        <w:trPr>
          <w:trHeight w:val="2259"/>
        </w:trPr>
        <w:tc>
          <w:tcPr>
            <w:tcW w:w="9244" w:type="dxa"/>
            <w:shd w:val="clear" w:color="auto" w:fill="D5E2BB"/>
          </w:tcPr>
          <w:p w14:paraId="3C3EA09E" w14:textId="77777777" w:rsidR="00FB6472" w:rsidRPr="0063465D" w:rsidRDefault="00741745">
            <w:pPr>
              <w:pStyle w:val="TableParagraph"/>
              <w:spacing w:before="1" w:line="267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End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points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MUST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remember)</w:t>
            </w:r>
          </w:p>
          <w:p w14:paraId="5C397A7C" w14:textId="34F3B4E2" w:rsidR="00065B7C" w:rsidRPr="00065B7C" w:rsidRDefault="00540AEC" w:rsidP="00065B7C">
            <w:pPr>
              <w:pStyle w:val="TableParagraph"/>
              <w:tabs>
                <w:tab w:val="left" w:pos="827"/>
              </w:tabs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•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ab/>
            </w:r>
            <w:r w:rsidR="00065B7C" w:rsidRPr="00065B7C">
              <w:rPr>
                <w:rFonts w:ascii="SassoonPrimaryInfant" w:hAnsi="SassoonPrimaryInfant"/>
                <w:sz w:val="24"/>
                <w:szCs w:val="24"/>
              </w:rPr>
              <w:t>Join fabrics together using pins, staples or glue.</w:t>
            </w:r>
          </w:p>
          <w:p w14:paraId="0150F16A" w14:textId="34B5480D" w:rsidR="00065B7C" w:rsidRPr="00065B7C" w:rsidRDefault="00065B7C" w:rsidP="00065B7C">
            <w:pPr>
              <w:pStyle w:val="TableParagraph"/>
              <w:tabs>
                <w:tab w:val="left" w:pos="827"/>
              </w:tabs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065B7C">
              <w:rPr>
                <w:rFonts w:ascii="SassoonPrimaryInfant" w:hAnsi="SassoonPrimaryInfant"/>
                <w:sz w:val="24"/>
                <w:szCs w:val="24"/>
              </w:rPr>
              <w:t>•</w:t>
            </w:r>
            <w:r w:rsidRPr="00065B7C">
              <w:rPr>
                <w:rFonts w:ascii="SassoonPrimaryInfant" w:hAnsi="SassoonPrimaryInfant"/>
                <w:sz w:val="24"/>
                <w:szCs w:val="24"/>
              </w:rPr>
              <w:tab/>
              <w:t>Design a puppet and use a template.</w:t>
            </w:r>
          </w:p>
          <w:p w14:paraId="4930519F" w14:textId="13283FE6" w:rsidR="00065B7C" w:rsidRPr="00065B7C" w:rsidRDefault="00065B7C" w:rsidP="00065B7C">
            <w:pPr>
              <w:pStyle w:val="TableParagraph"/>
              <w:tabs>
                <w:tab w:val="left" w:pos="827"/>
              </w:tabs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065B7C">
              <w:rPr>
                <w:rFonts w:ascii="SassoonPrimaryInfant" w:hAnsi="SassoonPrimaryInfant"/>
                <w:sz w:val="24"/>
                <w:szCs w:val="24"/>
              </w:rPr>
              <w:t>•</w:t>
            </w:r>
            <w:r w:rsidRPr="00065B7C">
              <w:rPr>
                <w:rFonts w:ascii="SassoonPrimaryInfant" w:hAnsi="SassoonPrimaryInfant"/>
                <w:sz w:val="24"/>
                <w:szCs w:val="24"/>
              </w:rPr>
              <w:tab/>
              <w:t>Join their two puppets’ faces together as one.</w:t>
            </w:r>
          </w:p>
          <w:p w14:paraId="6DC96332" w14:textId="5DB81551" w:rsidR="00065B7C" w:rsidRPr="0063465D" w:rsidRDefault="00065B7C" w:rsidP="00065B7C">
            <w:pPr>
              <w:pStyle w:val="TableParagraph"/>
              <w:tabs>
                <w:tab w:val="left" w:pos="827"/>
              </w:tabs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065B7C">
              <w:rPr>
                <w:rFonts w:ascii="SassoonPrimaryInfant" w:hAnsi="SassoonPrimaryInfant"/>
                <w:sz w:val="24"/>
                <w:szCs w:val="24"/>
              </w:rPr>
              <w:t>•</w:t>
            </w:r>
            <w:r w:rsidRPr="00065B7C">
              <w:rPr>
                <w:rFonts w:ascii="SassoonPrimaryInfant" w:hAnsi="SassoonPrimaryInfant"/>
                <w:sz w:val="24"/>
                <w:szCs w:val="24"/>
              </w:rPr>
              <w:tab/>
              <w:t>Decorate a puppet to match their design.</w:t>
            </w:r>
          </w:p>
          <w:p w14:paraId="009D1E39" w14:textId="5C9FDF91" w:rsidR="00FB6472" w:rsidRPr="0063465D" w:rsidRDefault="00FB6472" w:rsidP="00CD7E00">
            <w:pPr>
              <w:pStyle w:val="TableParagraph"/>
              <w:tabs>
                <w:tab w:val="left" w:pos="827"/>
              </w:tabs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B6472" w:rsidRPr="0063465D" w14:paraId="6A674C85" w14:textId="77777777">
        <w:trPr>
          <w:trHeight w:val="537"/>
        </w:trPr>
        <w:tc>
          <w:tcPr>
            <w:tcW w:w="9244" w:type="dxa"/>
            <w:shd w:val="clear" w:color="auto" w:fill="FCE9D9"/>
          </w:tcPr>
          <w:p w14:paraId="77B55765" w14:textId="77777777" w:rsidR="00FB6472" w:rsidRPr="0063465D" w:rsidRDefault="00741745" w:rsidP="00292295">
            <w:pPr>
              <w:pStyle w:val="TableParagraph"/>
              <w:ind w:left="0" w:firstLine="0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Key</w:t>
            </w:r>
            <w:r w:rsidRPr="0063465D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Vocabulary</w:t>
            </w:r>
          </w:p>
          <w:p w14:paraId="7FC0F8C4" w14:textId="23E3F051" w:rsidR="00065B7C" w:rsidRPr="00065B7C" w:rsidRDefault="00065B7C" w:rsidP="00E527CB">
            <w:pPr>
              <w:pStyle w:val="TableParagraph"/>
              <w:spacing w:before="1"/>
              <w:ind w:left="822" w:hanging="357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065B7C">
              <w:rPr>
                <w:rFonts w:ascii="SassoonPrimaryInfant" w:hAnsi="SassoonPrimaryInfant"/>
                <w:sz w:val="24"/>
                <w:szCs w:val="24"/>
              </w:rPr>
              <w:t>Decorate</w:t>
            </w:r>
            <w:r>
              <w:rPr>
                <w:rFonts w:ascii="SassoonPrimaryInfant" w:hAnsi="SassoonPrimaryInfant"/>
                <w:sz w:val="24"/>
                <w:szCs w:val="24"/>
              </w:rPr>
              <w:t>, design, fabric, glue, model, hand puppet, safety pin, staple, stencil, template.</w:t>
            </w:r>
          </w:p>
          <w:p w14:paraId="2F759B8B" w14:textId="7A870EEA" w:rsidR="00540AEC" w:rsidRPr="0063465D" w:rsidRDefault="00065B7C" w:rsidP="00065B7C">
            <w:pPr>
              <w:pStyle w:val="TableParagraph"/>
              <w:spacing w:before="1" w:line="249" w:lineRule="exact"/>
              <w:rPr>
                <w:rFonts w:ascii="SassoonPrimaryInfant" w:hAnsi="SassoonPrimaryInfant"/>
                <w:sz w:val="24"/>
                <w:szCs w:val="24"/>
              </w:rPr>
            </w:pPr>
            <w:r w:rsidRPr="00065B7C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14:paraId="02E6C6DA" w14:textId="2A542FC1" w:rsidR="00FB6472" w:rsidRPr="0063465D" w:rsidRDefault="00FB6472" w:rsidP="00540AEC">
            <w:pPr>
              <w:pStyle w:val="TableParagraph"/>
              <w:spacing w:before="1" w:line="249" w:lineRule="exact"/>
              <w:ind w:left="107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B6472" w:rsidRPr="0063465D" w14:paraId="67EBE8AC" w14:textId="77777777" w:rsidTr="005A63E8">
        <w:trPr>
          <w:trHeight w:val="422"/>
        </w:trPr>
        <w:tc>
          <w:tcPr>
            <w:tcW w:w="9244" w:type="dxa"/>
          </w:tcPr>
          <w:p w14:paraId="42E353A9" w14:textId="26D159BB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1: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2A1B94">
              <w:rPr>
                <w:rFonts w:ascii="SassoonPrimaryInfant" w:hAnsi="SassoonPrimaryInfant"/>
                <w:sz w:val="24"/>
                <w:szCs w:val="24"/>
              </w:rPr>
              <w:t>Joining fabrics.</w:t>
            </w:r>
          </w:p>
          <w:p w14:paraId="11CB0730" w14:textId="71C44E07" w:rsidR="00967157" w:rsidRDefault="006E7BD3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="00967157" w:rsidRPr="001E200E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2A1B94" w:rsidRPr="002A1B94">
              <w:rPr>
                <w:rFonts w:ascii="SassoonPrimaryInfant" w:hAnsi="SassoonPrimaryInfant"/>
                <w:sz w:val="24"/>
                <w:szCs w:val="24"/>
              </w:rPr>
              <w:t xml:space="preserve"> join fabrics together using different methods</w:t>
            </w:r>
            <w:r w:rsidR="002A1B94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09ABEEA8" w14:textId="63796BCE" w:rsidR="005A63E8" w:rsidRDefault="005A63E8" w:rsidP="005A63E8">
            <w:pPr>
              <w:pStyle w:val="TableParagraph"/>
              <w:ind w:left="22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Use</w:t>
            </w:r>
          </w:p>
          <w:p w14:paraId="620CE3D8" w14:textId="6C2B22C4" w:rsidR="005A63E8" w:rsidRPr="005A63E8" w:rsidRDefault="005A63E8" w:rsidP="005A63E8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Use link to display story of Little Red Riding Hood </w:t>
            </w:r>
            <w:hyperlink r:id="rId7" w:tgtFrame="_blank" w:history="1">
              <w:r w:rsidRPr="005A63E8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 xml:space="preserve">Little Red Riding Hood - </w:t>
              </w:r>
              <w:proofErr w:type="spellStart"/>
              <w:r w:rsidRPr="005A63E8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Gigglebox</w:t>
              </w:r>
              <w:proofErr w:type="spellEnd"/>
            </w:hyperlink>
            <w:r>
              <w:rPr>
                <w:rFonts w:ascii="SassoonPrimaryInfant" w:hAnsi="SassoonPrimaryInfant"/>
                <w:sz w:val="24"/>
                <w:szCs w:val="24"/>
              </w:rPr>
              <w:t xml:space="preserve"> then explain that children will be making a hand puppet of one of the characters</w:t>
            </w:r>
            <w:r w:rsidRPr="005A63E8">
              <w:rPr>
                <w:rFonts w:ascii="SassoonPrimaryInfant" w:hAnsi="SassoonPrimaryInfant"/>
                <w:sz w:val="24"/>
                <w:szCs w:val="24"/>
              </w:rPr>
              <w:t>.</w:t>
            </w:r>
            <w:r w:rsidRPr="005A63E8">
              <w:rPr>
                <w:rFonts w:ascii="Lato" w:eastAsia="Times New Roman" w:hAnsi="Lato" w:cs="Times New Roman"/>
                <w:color w:val="4A5865"/>
                <w:sz w:val="24"/>
                <w:szCs w:val="24"/>
                <w:lang w:val="en-GB" w:eastAsia="en-GB"/>
              </w:rPr>
              <w:t xml:space="preserve"> </w:t>
            </w:r>
            <w:r w:rsidRPr="005A63E8">
              <w:rPr>
                <w:rFonts w:ascii="SassoonPrimaryInfant" w:hAnsi="SassoonPrimaryInfant"/>
                <w:sz w:val="24"/>
                <w:szCs w:val="24"/>
                <w:lang w:val="en-GB"/>
              </w:rPr>
              <w:t>Explain that today the children will look at three different joining techniques:</w:t>
            </w:r>
          </w:p>
          <w:p w14:paraId="238DBDB2" w14:textId="77777777" w:rsidR="005A63E8" w:rsidRPr="005A63E8" w:rsidRDefault="005A63E8" w:rsidP="005A63E8">
            <w:pPr>
              <w:pStyle w:val="TableParagraph"/>
              <w:numPr>
                <w:ilvl w:val="0"/>
                <w:numId w:val="11"/>
              </w:numPr>
              <w:ind w:left="22" w:firstLine="142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5A63E8">
              <w:rPr>
                <w:rFonts w:ascii="SassoonPrimaryInfant" w:hAnsi="SassoonPrimaryInfant"/>
                <w:sz w:val="24"/>
                <w:szCs w:val="24"/>
                <w:lang w:val="en-GB"/>
              </w:rPr>
              <w:t>Pinning.</w:t>
            </w:r>
          </w:p>
          <w:p w14:paraId="0FB3228B" w14:textId="77777777" w:rsidR="005A63E8" w:rsidRPr="005A63E8" w:rsidRDefault="005A63E8" w:rsidP="005A63E8">
            <w:pPr>
              <w:pStyle w:val="TableParagraph"/>
              <w:numPr>
                <w:ilvl w:val="0"/>
                <w:numId w:val="11"/>
              </w:numPr>
              <w:ind w:left="22" w:firstLine="142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5A63E8">
              <w:rPr>
                <w:rFonts w:ascii="SassoonPrimaryInfant" w:hAnsi="SassoonPrimaryInfant"/>
                <w:sz w:val="24"/>
                <w:szCs w:val="24"/>
                <w:lang w:val="en-GB"/>
              </w:rPr>
              <w:t>Stapling.</w:t>
            </w:r>
          </w:p>
          <w:p w14:paraId="6640EFE8" w14:textId="77777777" w:rsidR="005A63E8" w:rsidRDefault="005A63E8" w:rsidP="005A63E8">
            <w:pPr>
              <w:pStyle w:val="TableParagraph"/>
              <w:numPr>
                <w:ilvl w:val="0"/>
                <w:numId w:val="11"/>
              </w:numPr>
              <w:ind w:left="22" w:firstLine="142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5A63E8">
              <w:rPr>
                <w:rFonts w:ascii="SassoonPrimaryInfant" w:hAnsi="SassoonPrimaryInfant"/>
                <w:sz w:val="24"/>
                <w:szCs w:val="24"/>
                <w:lang w:val="en-GB"/>
              </w:rPr>
              <w:t>Glueing.</w:t>
            </w:r>
          </w:p>
          <w:p w14:paraId="4B7E3D83" w14:textId="64D4D9B0" w:rsidR="005A63E8" w:rsidRDefault="005A63E8" w:rsidP="005A63E8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Show Pupil Video to model these different techniques with a focus on the safety aspects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>eg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sharpness of safety pins &amp; how to keep the stapler flat on the table when pressing down.</w:t>
            </w:r>
          </w:p>
          <w:p w14:paraId="4BE84BCE" w14:textId="77777777" w:rsidR="005A63E8" w:rsidRDefault="005A63E8" w:rsidP="005A63E8">
            <w:pPr>
              <w:pStyle w:val="TableParagraph"/>
              <w:ind w:left="720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</w:p>
          <w:p w14:paraId="7EA98094" w14:textId="72544C22" w:rsidR="00967157" w:rsidRDefault="005A63E8" w:rsidP="005A63E8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C</w:t>
            </w:r>
            <w:r w:rsidRPr="005A63E8">
              <w:rPr>
                <w:rFonts w:ascii="SassoonPrimaryInfant" w:hAnsi="SassoonPrimaryInfant"/>
                <w:sz w:val="24"/>
                <w:szCs w:val="24"/>
              </w:rPr>
              <w:t>hildren will try joining two pieces of fabric using each of the three joining techniques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74D3A52" w14:textId="77777777" w:rsidR="005A63E8" w:rsidRPr="005A63E8" w:rsidRDefault="005A63E8" w:rsidP="005A63E8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</w:p>
          <w:p w14:paraId="4B3268D1" w14:textId="68C34E0D" w:rsidR="00967157" w:rsidRPr="005A63E8" w:rsidRDefault="005A63E8" w:rsidP="005A63E8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lastRenderedPageBreak/>
              <w:t xml:space="preserve"> </w:t>
            </w:r>
            <w:r w:rsidR="00967157" w:rsidRPr="00E527CB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63465D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5A63E8">
              <w:rPr>
                <w:rFonts w:ascii="SassoonPrimaryInfant" w:hAnsi="SassoonPrimaryInfant"/>
                <w:sz w:val="24"/>
                <w:szCs w:val="24"/>
                <w:lang w:val="en-GB"/>
              </w:rPr>
              <w:t>design</w:t>
            </w: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>, equipment, glue, hand puppet, safety pin, technique.</w:t>
            </w:r>
          </w:p>
        </w:tc>
      </w:tr>
    </w:tbl>
    <w:p w14:paraId="604A0B03" w14:textId="77777777" w:rsidR="00FB6472" w:rsidRPr="0063465D" w:rsidRDefault="00FB6472" w:rsidP="001E200E">
      <w:pPr>
        <w:jc w:val="both"/>
        <w:rPr>
          <w:rFonts w:ascii="SassoonPrimaryInfant" w:hAnsi="SassoonPrimaryInfant"/>
        </w:rPr>
        <w:sectPr w:rsidR="00FB6472" w:rsidRPr="0063465D">
          <w:headerReference w:type="default" r:id="rId8"/>
          <w:footerReference w:type="default" r:id="rId9"/>
          <w:type w:val="continuous"/>
          <w:pgSz w:w="11910" w:h="16840"/>
          <w:pgMar w:top="1420" w:right="1220" w:bottom="960" w:left="1220" w:header="708" w:footer="773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5BC46718" w14:textId="77777777" w:rsidTr="006E7BD3">
        <w:trPr>
          <w:trHeight w:val="4656"/>
        </w:trPr>
        <w:tc>
          <w:tcPr>
            <w:tcW w:w="9244" w:type="dxa"/>
          </w:tcPr>
          <w:p w14:paraId="34C1FF87" w14:textId="0B0D1FE1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2: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2A1B94">
              <w:rPr>
                <w:rFonts w:ascii="SassoonPrimaryInfant" w:hAnsi="SassoonPrimaryInfant"/>
                <w:spacing w:val="-5"/>
                <w:sz w:val="24"/>
                <w:szCs w:val="24"/>
              </w:rPr>
              <w:t>Designing my puppet.</w:t>
            </w:r>
          </w:p>
          <w:p w14:paraId="20B87527" w14:textId="312EFC8C" w:rsidR="00FB6472" w:rsidRDefault="001E200E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6E7BD3"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Pr="001E200E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2A1B94" w:rsidRPr="002A1B94">
              <w:rPr>
                <w:rFonts w:ascii="SassoonPrimaryInfant" w:hAnsi="SassoonPrimaryInfant"/>
                <w:sz w:val="24"/>
                <w:szCs w:val="24"/>
              </w:rPr>
              <w:t xml:space="preserve"> use a template to create my design.</w:t>
            </w:r>
          </w:p>
          <w:p w14:paraId="22299283" w14:textId="77777777" w:rsidR="006E7BD3" w:rsidRDefault="006E7BD3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87DD1C5" w14:textId="4B313FBE" w:rsidR="006E7BD3" w:rsidRDefault="006E7BD3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Explain that they are going to start making their puppet. </w:t>
            </w:r>
            <w:r w:rsidRPr="006E7BD3">
              <w:rPr>
                <w:rFonts w:ascii="SassoonPrimaryInfant" w:hAnsi="SassoonPrimaryInfant"/>
                <w:sz w:val="24"/>
                <w:szCs w:val="24"/>
              </w:rPr>
              <w:t>Introduce the word ‘template’ and explain it is a stencil to help draw the same shape on different materials. Explain that the template will help them cut out two identical shapes to create the puppet.</w:t>
            </w:r>
            <w:r w:rsidR="003B091E" w:rsidRPr="003B091E">
              <w:rPr>
                <w:rFonts w:ascii="Lato" w:hAnsi="Lato"/>
                <w:color w:val="4A5865"/>
                <w:sz w:val="30"/>
                <w:szCs w:val="30"/>
                <w:shd w:val="clear" w:color="auto" w:fill="FFFFFF"/>
              </w:rPr>
              <w:t xml:space="preserve"> </w:t>
            </w:r>
            <w:r w:rsidR="003B091E" w:rsidRPr="003B091E">
              <w:rPr>
                <w:rFonts w:ascii="SassoonPrimaryInfant" w:hAnsi="SassoonPrimaryInfant"/>
                <w:sz w:val="24"/>
                <w:szCs w:val="24"/>
              </w:rPr>
              <w:t xml:space="preserve">Designs should be in </w:t>
            </w:r>
            <w:proofErr w:type="spellStart"/>
            <w:r w:rsidR="003B091E" w:rsidRPr="003B091E">
              <w:rPr>
                <w:rFonts w:ascii="SassoonPrimaryInfant" w:hAnsi="SassoonPrimaryInfant"/>
                <w:sz w:val="24"/>
                <w:szCs w:val="24"/>
              </w:rPr>
              <w:t>colour</w:t>
            </w:r>
            <w:proofErr w:type="spellEnd"/>
            <w:r w:rsidR="003B091E" w:rsidRPr="003B091E">
              <w:rPr>
                <w:rFonts w:ascii="SassoonPrimaryInfant" w:hAnsi="SassoonPrimaryInfant"/>
                <w:sz w:val="24"/>
                <w:szCs w:val="24"/>
              </w:rPr>
              <w:t xml:space="preserve"> and labelled with the material and include the joining technique the children wish to use to connect their pieces of fabric</w:t>
            </w:r>
            <w:r w:rsidR="003B091E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68568389" w14:textId="77777777" w:rsidR="006E7BD3" w:rsidRDefault="006E7BD3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747B10D" w14:textId="138F2D23" w:rsidR="006E7BD3" w:rsidRDefault="006E7BD3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Show Pupil Video to model how to begin their design then children will:</w:t>
            </w:r>
          </w:p>
          <w:p w14:paraId="402AC5D0" w14:textId="187138B3" w:rsidR="006E7BD3" w:rsidRDefault="006E7BD3" w:rsidP="006E7BD3">
            <w:pPr>
              <w:pStyle w:val="TableParagraph"/>
              <w:numPr>
                <w:ilvl w:val="0"/>
                <w:numId w:val="13"/>
              </w:numPr>
              <w:spacing w:before="12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Cut out their template.</w:t>
            </w:r>
          </w:p>
          <w:p w14:paraId="6A20588B" w14:textId="7082BCEF" w:rsidR="006E7BD3" w:rsidRDefault="006E7BD3" w:rsidP="006E7BD3">
            <w:pPr>
              <w:pStyle w:val="TableParagraph"/>
              <w:numPr>
                <w:ilvl w:val="0"/>
                <w:numId w:val="13"/>
              </w:numPr>
              <w:spacing w:before="12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Pin template to their chosen fabric.</w:t>
            </w:r>
          </w:p>
          <w:p w14:paraId="580E00A3" w14:textId="53D21F2D" w:rsidR="006E7BD3" w:rsidRDefault="006E7BD3" w:rsidP="006E7BD3">
            <w:pPr>
              <w:pStyle w:val="TableParagraph"/>
              <w:numPr>
                <w:ilvl w:val="0"/>
                <w:numId w:val="13"/>
              </w:numPr>
              <w:spacing w:before="12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Cut the fabric around their template.</w:t>
            </w:r>
          </w:p>
          <w:p w14:paraId="0DF63020" w14:textId="64877F2D" w:rsidR="006E7BD3" w:rsidRDefault="006E7BD3" w:rsidP="006E7BD3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Recap the different techniques used in the previous lesson then ask children</w:t>
            </w:r>
            <w:r w:rsidRPr="006E7BD3">
              <w:rPr>
                <w:rFonts w:ascii="SassoonPrimaryInfant" w:hAnsi="SassoonPrimaryInfant"/>
                <w:sz w:val="24"/>
                <w:szCs w:val="24"/>
              </w:rPr>
              <w:t xml:space="preserve"> whether they will join their fabric by pinning, stapling or glueing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16B1BE75" w14:textId="77777777" w:rsidR="001E200E" w:rsidRDefault="001E200E" w:rsidP="006E7BD3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5F730CF1" w14:textId="40726E7C" w:rsidR="00FB6472" w:rsidRPr="006E7BD3" w:rsidRDefault="00741745" w:rsidP="006E7BD3">
            <w:pPr>
              <w:pStyle w:val="TableParagraph"/>
              <w:ind w:left="22" w:firstLine="0"/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</w:pPr>
            <w:r w:rsidRPr="00623D41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623D41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623D41" w:rsidRPr="00623D41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decorate</w:t>
            </w:r>
            <w:r w:rsidR="00623D41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, design, fabric, inspiration, model, stencil, template.</w:t>
            </w:r>
          </w:p>
        </w:tc>
      </w:tr>
      <w:tr w:rsidR="00FB6472" w:rsidRPr="0063465D" w14:paraId="16A2DE7A" w14:textId="77777777" w:rsidTr="001E200E">
        <w:trPr>
          <w:trHeight w:val="1098"/>
        </w:trPr>
        <w:tc>
          <w:tcPr>
            <w:tcW w:w="9244" w:type="dxa"/>
          </w:tcPr>
          <w:p w14:paraId="18B3F2FD" w14:textId="63125131" w:rsidR="00FB6472" w:rsidRPr="0063465D" w:rsidRDefault="00741745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3: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1E200E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Making </w:t>
            </w:r>
            <w:r w:rsidR="002A1B94">
              <w:rPr>
                <w:rFonts w:ascii="SassoonPrimaryInfant" w:hAnsi="SassoonPrimaryInfant"/>
                <w:spacing w:val="-5"/>
                <w:sz w:val="24"/>
                <w:szCs w:val="24"/>
              </w:rPr>
              <w:t>&amp; joining my puppet.</w:t>
            </w:r>
          </w:p>
          <w:p w14:paraId="10C0464E" w14:textId="607F6649" w:rsidR="001E200E" w:rsidRDefault="006E7BD3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2A1B94" w:rsidRPr="002A1B94">
              <w:rPr>
                <w:rFonts w:ascii="SassoonPrimaryInfant" w:hAnsi="SassoonPrimaryInfant"/>
                <w:sz w:val="24"/>
                <w:szCs w:val="24"/>
              </w:rPr>
              <w:t xml:space="preserve"> join two fabrics together accurately.</w:t>
            </w:r>
          </w:p>
          <w:p w14:paraId="617716FA" w14:textId="77777777" w:rsidR="003B091E" w:rsidRDefault="003B091E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45486F9A" w14:textId="7916FB84" w:rsidR="003B091E" w:rsidRDefault="003B091E" w:rsidP="00C82EF4">
            <w:pPr>
              <w:pStyle w:val="TableParagraph"/>
              <w:spacing w:before="1"/>
              <w:ind w:left="22" w:hanging="22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Explain to children that they are going to join their two pieces of fabric together using their chosen technique</w:t>
            </w:r>
            <w:r w:rsidR="00C82EF4">
              <w:rPr>
                <w:rFonts w:ascii="SassoonPrimaryInfant" w:hAnsi="SassoonPrimaryInfant"/>
                <w:sz w:val="24"/>
                <w:szCs w:val="24"/>
              </w:rPr>
              <w:t xml:space="preserve">. Model how to remove their paper template from the fabric to ensure that both pieces of fabric fit together. </w:t>
            </w:r>
            <w:r w:rsidR="00C82EF4">
              <w:rPr>
                <w:rFonts w:ascii="SassoonPrimaryInfant" w:hAnsi="SassoonPrimaryInfant"/>
                <w:sz w:val="24"/>
                <w:szCs w:val="24"/>
              </w:rPr>
              <w:t>Show Pupil Video &amp; reinforce how to</w:t>
            </w:r>
            <w:r w:rsidR="00C82EF4" w:rsidRPr="00C82EF4">
              <w:rPr>
                <w:rFonts w:ascii="SassoonPrimaryInfant" w:hAnsi="SassoonPrimaryInfant"/>
                <w:sz w:val="24"/>
                <w:szCs w:val="24"/>
              </w:rPr>
              <w:t xml:space="preserve"> staple, pin or glue close to the edge to allow enough space for a hand but not too close to spoil the edges</w:t>
            </w:r>
            <w:r w:rsidR="00C82EF4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2482D06" w14:textId="77777777" w:rsidR="001E200E" w:rsidRDefault="001E200E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24F48A5" w14:textId="4837A497" w:rsidR="00FB6472" w:rsidRPr="003B091E" w:rsidRDefault="00741745" w:rsidP="003B091E">
            <w:pPr>
              <w:pStyle w:val="TableParagraph"/>
              <w:spacing w:before="1"/>
              <w:ind w:left="360" w:hanging="338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63465D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3B091E" w:rsidRPr="003B091E">
              <w:rPr>
                <w:rFonts w:ascii="SassoonPrimaryInfant" w:hAnsi="SassoonPrimaryInfant"/>
                <w:sz w:val="24"/>
                <w:szCs w:val="24"/>
                <w:lang w:val="en-GB"/>
              </w:rPr>
              <w:t>equipment</w:t>
            </w:r>
            <w:r w:rsidR="003B091E">
              <w:rPr>
                <w:rFonts w:ascii="SassoonPrimaryInfant" w:hAnsi="SassoonPrimaryInfant"/>
                <w:sz w:val="24"/>
                <w:szCs w:val="24"/>
                <w:lang w:val="en-GB"/>
              </w:rPr>
              <w:t>, fabric, glue, safety pin, technique.</w:t>
            </w:r>
          </w:p>
        </w:tc>
      </w:tr>
      <w:tr w:rsidR="00FB6472" w:rsidRPr="0063465D" w14:paraId="0E842386" w14:textId="77777777" w:rsidTr="0063465D">
        <w:trPr>
          <w:trHeight w:val="1353"/>
        </w:trPr>
        <w:tc>
          <w:tcPr>
            <w:tcW w:w="9244" w:type="dxa"/>
          </w:tcPr>
          <w:p w14:paraId="013D9D74" w14:textId="70C30D2A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4: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2A1B94">
              <w:rPr>
                <w:rFonts w:ascii="SassoonPrimaryInfant" w:hAnsi="SassoonPrimaryInfant"/>
                <w:spacing w:val="-5"/>
                <w:sz w:val="24"/>
                <w:szCs w:val="24"/>
              </w:rPr>
              <w:t>Decorating my puppet.</w:t>
            </w:r>
          </w:p>
          <w:p w14:paraId="2ABA5470" w14:textId="4887B84B" w:rsidR="00967157" w:rsidRDefault="001E200E" w:rsidP="001E200E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6E7BD3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LO: </w:t>
            </w:r>
            <w:r w:rsidRPr="001E200E">
              <w:rPr>
                <w:rFonts w:ascii="SassoonPrimaryInfant" w:hAnsi="SassoonPrimaryInfant"/>
                <w:spacing w:val="-7"/>
                <w:sz w:val="24"/>
                <w:szCs w:val="24"/>
              </w:rPr>
              <w:t>To</w:t>
            </w:r>
            <w:r w:rsidR="002A1B94" w:rsidRPr="002A1B94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embellish my design using joining methods.</w:t>
            </w:r>
          </w:p>
          <w:p w14:paraId="7766EE6E" w14:textId="77777777" w:rsidR="00AD7CF2" w:rsidRDefault="00AD7CF2" w:rsidP="001E200E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</w:p>
          <w:p w14:paraId="23F1B001" w14:textId="69C6AE51" w:rsidR="00AD7CF2" w:rsidRDefault="00AD7CF2" w:rsidP="001E200E">
            <w:pPr>
              <w:pStyle w:val="TableParagraph"/>
              <w:ind w:left="0" w:firstLine="0"/>
              <w:rPr>
                <w:rFonts w:ascii="SassoonPrimaryInfant" w:hAnsi="SassoonPrimaryInfant"/>
                <w:i/>
                <w:iCs/>
                <w:spacing w:val="-7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Recap on the original story of LRRD (see link in Lesson 1) &amp; how they were designing a puppet of one of the characters from the story. Ask children to review their puppets by asking: </w:t>
            </w:r>
            <w:r w:rsidRPr="00AD7CF2">
              <w:rPr>
                <w:rFonts w:ascii="SassoonPrimaryInfant" w:hAnsi="SassoonPrimaryInfant"/>
                <w:spacing w:val="-7"/>
                <w:sz w:val="24"/>
                <w:szCs w:val="24"/>
              </w:rPr>
              <w:t>Does your puppet design look like the character in the story?</w:t>
            </w:r>
            <w:r w:rsidRPr="00AD7CF2">
              <w:rPr>
                <w:rFonts w:ascii="Lato" w:hAnsi="Lato"/>
                <w:color w:val="4A5865"/>
                <w:sz w:val="30"/>
                <w:szCs w:val="30"/>
                <w:shd w:val="clear" w:color="auto" w:fill="F1F6F9"/>
              </w:rPr>
              <w:t xml:space="preserve"> </w:t>
            </w:r>
            <w:r w:rsidRPr="00AD7CF2">
              <w:rPr>
                <w:rFonts w:ascii="SassoonPrimaryInfant" w:hAnsi="SassoonPrimaryInfant"/>
                <w:spacing w:val="-7"/>
                <w:sz w:val="24"/>
                <w:szCs w:val="24"/>
              </w:rPr>
              <w:t>Do you need to make any changes to your design?</w:t>
            </w: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AD7CF2">
              <w:rPr>
                <w:rFonts w:ascii="SassoonPrimaryInfant" w:hAnsi="SassoonPrimaryInfant"/>
                <w:spacing w:val="-7"/>
                <w:sz w:val="24"/>
                <w:szCs w:val="24"/>
              </w:rPr>
              <w:t>Show the children the decorative materials and resources available and allow them time to review their design and change anything if necessary</w:t>
            </w: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. Now ask children to decorate their puppets using the decorating resources &amp; materials available &amp; joining them </w:t>
            </w:r>
            <w:proofErr w:type="gramStart"/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>to</w:t>
            </w:r>
            <w:proofErr w:type="gramEnd"/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their puppet using techniques previously learnt</w:t>
            </w:r>
            <w:r w:rsidRPr="00AD7CF2">
              <w:rPr>
                <w:rFonts w:ascii="SassoonPrimaryInfant" w:hAnsi="SassoonPrimaryInfant"/>
                <w:i/>
                <w:iCs/>
                <w:spacing w:val="-7"/>
                <w:sz w:val="24"/>
                <w:szCs w:val="24"/>
              </w:rPr>
              <w:t>.  (</w:t>
            </w:r>
            <w:r w:rsidRPr="00AD7CF2">
              <w:rPr>
                <w:rFonts w:ascii="SassoonPrimaryInfant" w:hAnsi="SassoonPrimaryInfant"/>
                <w:i/>
                <w:iCs/>
                <w:spacing w:val="-7"/>
                <w:sz w:val="24"/>
                <w:szCs w:val="24"/>
              </w:rPr>
              <w:t xml:space="preserve">Most children will prefer glue as it is the simplest method. However, children working at greater depth could staple some decorations by sliding the bottom of the stapler into the </w:t>
            </w:r>
            <w:proofErr w:type="gramStart"/>
            <w:r w:rsidRPr="00AD7CF2">
              <w:rPr>
                <w:rFonts w:ascii="SassoonPrimaryInfant" w:hAnsi="SassoonPrimaryInfant"/>
                <w:i/>
                <w:iCs/>
                <w:spacing w:val="-7"/>
                <w:sz w:val="24"/>
                <w:szCs w:val="24"/>
              </w:rPr>
              <w:t>puppet</w:t>
            </w:r>
            <w:proofErr w:type="gramEnd"/>
            <w:r w:rsidRPr="00AD7CF2">
              <w:rPr>
                <w:rFonts w:ascii="SassoonPrimaryInfant" w:hAnsi="SassoonPrimaryInfant"/>
                <w:i/>
                <w:iCs/>
                <w:spacing w:val="-7"/>
                <w:sz w:val="24"/>
                <w:szCs w:val="24"/>
              </w:rPr>
              <w:t xml:space="preserve"> so the staples only go through one side or use a similar technique to pin decorations in place.</w:t>
            </w:r>
            <w:r w:rsidRPr="00AD7CF2">
              <w:rPr>
                <w:rFonts w:ascii="SassoonPrimaryInfant" w:hAnsi="SassoonPrimaryInfant"/>
                <w:i/>
                <w:iCs/>
                <w:spacing w:val="-7"/>
                <w:sz w:val="24"/>
                <w:szCs w:val="24"/>
              </w:rPr>
              <w:t>)</w:t>
            </w:r>
          </w:p>
          <w:p w14:paraId="3AD673B5" w14:textId="77777777" w:rsidR="00AD7CF2" w:rsidRDefault="00AD7CF2" w:rsidP="001E200E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</w:p>
          <w:p w14:paraId="367F6014" w14:textId="75B69007" w:rsidR="00AD7CF2" w:rsidRPr="00AD7CF2" w:rsidRDefault="00AD7CF2" w:rsidP="001E200E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Once all puppets are complete, allow children to show their puppets then discuss their final </w:t>
            </w:r>
            <w:proofErr w:type="spellStart"/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>producet</w:t>
            </w:r>
            <w:proofErr w:type="spellEnd"/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, ask </w:t>
            </w:r>
            <w:r w:rsidRPr="00AD7CF2">
              <w:rPr>
                <w:rFonts w:ascii="SassoonPrimaryInfant" w:hAnsi="SassoonPrimaryInfant"/>
                <w:spacing w:val="-7"/>
                <w:sz w:val="24"/>
                <w:szCs w:val="24"/>
              </w:rPr>
              <w:t>the children to consider what they like and dislike about their puppet, noting down on the board common issues mentioned in the discussion.</w:t>
            </w:r>
          </w:p>
          <w:p w14:paraId="1063D5B2" w14:textId="77777777" w:rsidR="001E200E" w:rsidRDefault="001E200E" w:rsidP="001E200E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09FB052" w14:textId="00331407" w:rsidR="00AD7CF2" w:rsidRPr="00AD7CF2" w:rsidRDefault="00741745" w:rsidP="00AD7CF2">
            <w:pPr>
              <w:pStyle w:val="TableParagraph"/>
              <w:ind w:left="22" w:firstLine="0"/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</w:pPr>
            <w:r w:rsidRPr="00AD7CF2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AD7CF2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proofErr w:type="gramStart"/>
            <w:r w:rsidR="00AD7CF2" w:rsidRPr="00AD7CF2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decorate</w:t>
            </w:r>
            <w:proofErr w:type="gramEnd"/>
            <w:r w:rsidR="00AD7CF2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, design criteria, equipment, inspiration, model, technique.</w:t>
            </w:r>
          </w:p>
          <w:p w14:paraId="02D05CC8" w14:textId="189DAD95" w:rsidR="00FB6472" w:rsidRPr="0063465D" w:rsidRDefault="00FB6472" w:rsidP="00AD7CF2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7E538E5D" w14:textId="77777777" w:rsidR="00FB6472" w:rsidRPr="0063465D" w:rsidRDefault="00FB6472">
      <w:pPr>
        <w:spacing w:line="249" w:lineRule="exact"/>
        <w:rPr>
          <w:rFonts w:ascii="SassoonPrimaryInfant" w:hAnsi="SassoonPrimaryInfant"/>
          <w:sz w:val="24"/>
          <w:szCs w:val="24"/>
        </w:rPr>
        <w:sectPr w:rsidR="00FB6472" w:rsidRPr="0063465D">
          <w:type w:val="continuous"/>
          <w:pgSz w:w="11910" w:h="16840"/>
          <w:pgMar w:top="1420" w:right="1220" w:bottom="960" w:left="1220" w:header="708" w:footer="77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24F3A71E" w14:textId="77777777">
        <w:trPr>
          <w:trHeight w:val="806"/>
        </w:trPr>
        <w:tc>
          <w:tcPr>
            <w:tcW w:w="9244" w:type="dxa"/>
            <w:shd w:val="clear" w:color="auto" w:fill="E4DFEB"/>
          </w:tcPr>
          <w:p w14:paraId="293360DB" w14:textId="77777777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lastRenderedPageBreak/>
              <w:t xml:space="preserve">Future learning this content supports: </w:t>
            </w:r>
          </w:p>
          <w:p w14:paraId="1CA33471" w14:textId="32A1AF9F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KS</w:t>
            </w:r>
            <w:r w:rsidR="00292295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(Y</w:t>
            </w:r>
            <w:r w:rsidR="00292295">
              <w:rPr>
                <w:rFonts w:ascii="SassoonPrimaryInfant" w:hAnsi="SassoonPrimaryInfant"/>
                <w:sz w:val="24"/>
                <w:szCs w:val="24"/>
              </w:rPr>
              <w:t>3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>)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AD7CF2">
              <w:rPr>
                <w:rFonts w:ascii="SassoonPrimaryInfant" w:hAnsi="SassoonPrimaryInfant"/>
                <w:sz w:val="24"/>
                <w:szCs w:val="24"/>
              </w:rPr>
              <w:t>Textiles : Cushions.</w:t>
            </w:r>
          </w:p>
          <w:p w14:paraId="3C1FA46C" w14:textId="439146A6" w:rsidR="00FB6472" w:rsidRPr="0063465D" w:rsidRDefault="00FB6472">
            <w:pPr>
              <w:pStyle w:val="TableParagraph"/>
              <w:spacing w:line="249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325EE23F" w14:textId="77777777" w:rsidR="00741745" w:rsidRPr="0063465D" w:rsidRDefault="00741745">
      <w:pPr>
        <w:rPr>
          <w:rFonts w:ascii="SassoonPrimaryInfant" w:hAnsi="SassoonPrimaryInfant"/>
        </w:rPr>
      </w:pPr>
    </w:p>
    <w:sectPr w:rsidR="00741745" w:rsidRPr="0063465D">
      <w:type w:val="continuous"/>
      <w:pgSz w:w="11910" w:h="16840"/>
      <w:pgMar w:top="1420" w:right="1220" w:bottom="960" w:left="122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7B1B" w14:textId="77777777" w:rsidR="00741745" w:rsidRDefault="00741745">
      <w:r>
        <w:separator/>
      </w:r>
    </w:p>
  </w:endnote>
  <w:endnote w:type="continuationSeparator" w:id="0">
    <w:p w14:paraId="606D879F" w14:textId="77777777" w:rsidR="00741745" w:rsidRDefault="0074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CD80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D65A29A" wp14:editId="1F1BE768">
              <wp:simplePos x="0" y="0"/>
              <wp:positionH relativeFrom="page">
                <wp:posOffset>902004</wp:posOffset>
              </wp:positionH>
              <wp:positionV relativeFrom="page">
                <wp:posOffset>10062090</wp:posOffset>
              </wp:positionV>
              <wp:extent cx="80962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46018" w14:textId="77777777" w:rsidR="00FB6472" w:rsidRDefault="0074174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V4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(Sept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A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2.3pt;width:63.75pt;height:15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" filled="f" stroked="f">
              <v:textbox inset="0,0,0,0">
                <w:txbxContent>
                  <w:p w14:paraId="2C446018" w14:textId="77777777" w:rsidR="00FB6472" w:rsidRDefault="00741745">
                    <w:pPr>
                      <w:pStyle w:val="BodyText"/>
                      <w:spacing w:before="21"/>
                      <w:ind w:left="20"/>
                    </w:pPr>
                    <w:r>
                      <w:t>V4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(Sept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2024" w14:textId="77777777" w:rsidR="00741745" w:rsidRDefault="00741745">
      <w:r>
        <w:separator/>
      </w:r>
    </w:p>
  </w:footnote>
  <w:footnote w:type="continuationSeparator" w:id="0">
    <w:p w14:paraId="75B518DF" w14:textId="77777777" w:rsidR="00741745" w:rsidRDefault="0074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939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6E09469" wp14:editId="40AA3951">
              <wp:simplePos x="0" y="0"/>
              <wp:positionH relativeFrom="page">
                <wp:posOffset>902004</wp:posOffset>
              </wp:positionH>
              <wp:positionV relativeFrom="page">
                <wp:posOffset>436811</wp:posOffset>
              </wp:positionV>
              <wp:extent cx="461708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70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9451F" w14:textId="77777777" w:rsidR="00FB6472" w:rsidRDefault="00741745">
                          <w:pPr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Medium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Term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Plan: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Supporting</w:t>
                          </w:r>
                          <w:r>
                            <w:rPr>
                              <w:rFonts w:asci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Implementation</w:t>
                          </w:r>
                          <w:r>
                            <w:rPr>
                              <w:rFonts w:ascii="Tahom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LTP/Progression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</w:rPr>
                            <w:t>Grid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94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4pt;width:363.55pt;height:15.3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" filled="f" stroked="f">
              <v:textbox inset="0,0,0,0">
                <w:txbxContent>
                  <w:p w14:paraId="0C89451F" w14:textId="77777777" w:rsidR="00FB6472" w:rsidRDefault="00741745">
                    <w:pPr>
                      <w:spacing w:before="21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b/>
                      </w:rPr>
                      <w:t>Medium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Term</w:t>
                    </w:r>
                    <w:r>
                      <w:rPr>
                        <w:rFonts w:ascii="Tahom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Plan: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Supporting</w:t>
                    </w:r>
                    <w:r>
                      <w:rPr>
                        <w:rFonts w:asci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Implementation</w:t>
                    </w:r>
                    <w:r>
                      <w:rPr>
                        <w:rFonts w:ascii="Tahoma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of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LTP/Progression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</w:rP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464"/>
    <w:multiLevelType w:val="hybridMultilevel"/>
    <w:tmpl w:val="F8706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0D99"/>
    <w:multiLevelType w:val="multilevel"/>
    <w:tmpl w:val="D19C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2FCD"/>
    <w:multiLevelType w:val="hybridMultilevel"/>
    <w:tmpl w:val="01A6B3EE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 w15:restartNumberingAfterBreak="0">
    <w:nsid w:val="2B947E3B"/>
    <w:multiLevelType w:val="multilevel"/>
    <w:tmpl w:val="C2D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0367D"/>
    <w:multiLevelType w:val="hybridMultilevel"/>
    <w:tmpl w:val="22240956"/>
    <w:lvl w:ilvl="0" w:tplc="826014E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3C777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A852FD2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E4A18C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EA32203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7DB6472A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99AA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B57CC72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86CF66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9A90A7D"/>
    <w:multiLevelType w:val="multilevel"/>
    <w:tmpl w:val="2EA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224DA"/>
    <w:multiLevelType w:val="hybridMultilevel"/>
    <w:tmpl w:val="0D526C42"/>
    <w:lvl w:ilvl="0" w:tplc="A3FC65A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40D2C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9F90DD0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2C2E501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C5ACD5A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AB0A16D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91469B9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D18EE6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6160FF2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643494"/>
    <w:multiLevelType w:val="hybridMultilevel"/>
    <w:tmpl w:val="8A40445C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8583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CFFEE6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D564E13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07C371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5FA2F8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A3FA1E7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2ECE15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939073E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0F849CB"/>
    <w:multiLevelType w:val="multilevel"/>
    <w:tmpl w:val="4A5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94C19"/>
    <w:multiLevelType w:val="hybridMultilevel"/>
    <w:tmpl w:val="6172D14A"/>
    <w:lvl w:ilvl="0" w:tplc="A5263D1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E02A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2F88CB8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9F46C30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EF6B0F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BFA8345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2C088F0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1876CD2E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27407DC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82F24A0"/>
    <w:multiLevelType w:val="multilevel"/>
    <w:tmpl w:val="696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80C54"/>
    <w:multiLevelType w:val="hybridMultilevel"/>
    <w:tmpl w:val="54B06BF4"/>
    <w:lvl w:ilvl="0" w:tplc="E7EA8D4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EAC8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F63C1E2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6ED454D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A9A236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51CA098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1D688C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7E0295C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18EEAE0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1923C43"/>
    <w:multiLevelType w:val="hybridMultilevel"/>
    <w:tmpl w:val="48765C88"/>
    <w:lvl w:ilvl="0" w:tplc="3C94897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5CCE82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DD5A4C1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A6EE24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A2A7E7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2668DF7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6A00D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BEA54A2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5E2A0350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651CDD"/>
    <w:multiLevelType w:val="hybridMultilevel"/>
    <w:tmpl w:val="E01C3FE8"/>
    <w:lvl w:ilvl="0" w:tplc="F3AA490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E4744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37BC840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36CEC9F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EE0EBC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329872A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E49CE1E8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C8EC84A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710A290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AD50E7B"/>
    <w:multiLevelType w:val="hybridMultilevel"/>
    <w:tmpl w:val="838AED20"/>
    <w:lvl w:ilvl="0" w:tplc="63E2340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4E45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71483E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70E8EB8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65D86F2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BF0F66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8D5CA64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4BA525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0D82AC3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22483396">
    <w:abstractNumId w:val="14"/>
  </w:num>
  <w:num w:numId="2" w16cid:durableId="407701562">
    <w:abstractNumId w:val="6"/>
  </w:num>
  <w:num w:numId="3" w16cid:durableId="1860703762">
    <w:abstractNumId w:val="9"/>
  </w:num>
  <w:num w:numId="4" w16cid:durableId="624315359">
    <w:abstractNumId w:val="11"/>
  </w:num>
  <w:num w:numId="5" w16cid:durableId="1338843710">
    <w:abstractNumId w:val="13"/>
  </w:num>
  <w:num w:numId="6" w16cid:durableId="24870400">
    <w:abstractNumId w:val="12"/>
  </w:num>
  <w:num w:numId="7" w16cid:durableId="2041205409">
    <w:abstractNumId w:val="4"/>
  </w:num>
  <w:num w:numId="8" w16cid:durableId="1612200982">
    <w:abstractNumId w:val="7"/>
  </w:num>
  <w:num w:numId="9" w16cid:durableId="370809624">
    <w:abstractNumId w:val="2"/>
  </w:num>
  <w:num w:numId="10" w16cid:durableId="1042292630">
    <w:abstractNumId w:val="3"/>
  </w:num>
  <w:num w:numId="11" w16cid:durableId="323750029">
    <w:abstractNumId w:val="10"/>
  </w:num>
  <w:num w:numId="12" w16cid:durableId="1237129779">
    <w:abstractNumId w:val="5"/>
  </w:num>
  <w:num w:numId="13" w16cid:durableId="1825705751">
    <w:abstractNumId w:val="0"/>
  </w:num>
  <w:num w:numId="14" w16cid:durableId="1944145064">
    <w:abstractNumId w:val="1"/>
  </w:num>
  <w:num w:numId="15" w16cid:durableId="2026131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72"/>
    <w:rsid w:val="00037CC7"/>
    <w:rsid w:val="00065B7C"/>
    <w:rsid w:val="00136480"/>
    <w:rsid w:val="001E200E"/>
    <w:rsid w:val="001F6F0D"/>
    <w:rsid w:val="002127F3"/>
    <w:rsid w:val="00292295"/>
    <w:rsid w:val="002A1B94"/>
    <w:rsid w:val="003B091E"/>
    <w:rsid w:val="00463231"/>
    <w:rsid w:val="00540AEC"/>
    <w:rsid w:val="005A63E8"/>
    <w:rsid w:val="00600131"/>
    <w:rsid w:val="00623D41"/>
    <w:rsid w:val="0063465D"/>
    <w:rsid w:val="00661361"/>
    <w:rsid w:val="006E7BD3"/>
    <w:rsid w:val="00741745"/>
    <w:rsid w:val="00741EE0"/>
    <w:rsid w:val="00967157"/>
    <w:rsid w:val="00A717B1"/>
    <w:rsid w:val="00AD7CF2"/>
    <w:rsid w:val="00B12877"/>
    <w:rsid w:val="00C82EF4"/>
    <w:rsid w:val="00CD7E00"/>
    <w:rsid w:val="00DB1100"/>
    <w:rsid w:val="00E242D2"/>
    <w:rsid w:val="00E527CB"/>
    <w:rsid w:val="00F715F7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572"/>
  <w15:docId w15:val="{9CAA2902-FE07-4B72-91CE-1FDEDBB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character" w:styleId="Hyperlink">
    <w:name w:val="Hyperlink"/>
    <w:basedOn w:val="DefaultParagraphFont"/>
    <w:uiPriority w:val="99"/>
    <w:unhideWhenUsed/>
    <w:rsid w:val="005A6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63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deo.link/w/Ycyv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Barnes-D'Arcy</dc:creator>
  <cp:lastModifiedBy>philip sharkey</cp:lastModifiedBy>
  <cp:revision>8</cp:revision>
  <dcterms:created xsi:type="dcterms:W3CDTF">2025-09-09T19:37:00Z</dcterms:created>
  <dcterms:modified xsi:type="dcterms:W3CDTF">2025-09-15T09:45:00Z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